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00" w:rsidRPr="00D224E0" w:rsidRDefault="00B11500" w:rsidP="004E3CFE">
      <w:pPr>
        <w:spacing w:afterLines="100" w:after="312" w:line="360" w:lineRule="auto"/>
        <w:jc w:val="center"/>
        <w:rPr>
          <w:rFonts w:ascii="黑体" w:eastAsia="黑体" w:hAnsi="华文中宋"/>
          <w:sz w:val="32"/>
          <w:szCs w:val="32"/>
        </w:rPr>
      </w:pPr>
      <w:r w:rsidRPr="00D224E0">
        <w:rPr>
          <w:rFonts w:ascii="黑体" w:eastAsia="黑体" w:hAnsi="华文中宋" w:hint="eastAsia"/>
          <w:sz w:val="32"/>
          <w:szCs w:val="32"/>
        </w:rPr>
        <w:t>万华化学（宁波）有限公司</w:t>
      </w:r>
      <w:r w:rsidRPr="00D224E0">
        <w:rPr>
          <w:rFonts w:ascii="黑体" w:eastAsia="黑体" w:hAnsi="华文中宋"/>
          <w:sz w:val="32"/>
          <w:szCs w:val="32"/>
        </w:rPr>
        <w:t>2014</w:t>
      </w:r>
      <w:r w:rsidRPr="00D224E0">
        <w:rPr>
          <w:rFonts w:ascii="黑体" w:eastAsia="黑体" w:hAnsi="华文中宋" w:hint="eastAsia"/>
          <w:sz w:val="32"/>
          <w:szCs w:val="32"/>
        </w:rPr>
        <w:t>年招聘简章</w:t>
      </w:r>
    </w:p>
    <w:p w:rsidR="00B11500" w:rsidRPr="00D224E0" w:rsidRDefault="00B11500" w:rsidP="007F042E">
      <w:pPr>
        <w:spacing w:line="360" w:lineRule="auto"/>
        <w:ind w:firstLineChars="196" w:firstLine="412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 w:hint="eastAsia"/>
          <w:szCs w:val="21"/>
        </w:rPr>
        <w:t>万华化学（宁波）有限公司（简称万华宁波），前身为宁波万华聚氨酯有限公司，成立于</w:t>
      </w:r>
      <w:smartTag w:uri="urn:schemas-microsoft-com:office:smarttags" w:element="chsdate">
        <w:smartTagPr>
          <w:attr w:name="Year" w:val="2006"/>
          <w:attr w:name="Month" w:val="2"/>
          <w:attr w:name="Day" w:val="27"/>
          <w:attr w:name="IsLunarDate" w:val="False"/>
          <w:attr w:name="IsROCDate" w:val="False"/>
        </w:smartTagPr>
        <w:r w:rsidRPr="00D224E0">
          <w:rPr>
            <w:rFonts w:ascii="微软雅黑" w:eastAsia="微软雅黑" w:hAnsi="微软雅黑"/>
            <w:szCs w:val="21"/>
          </w:rPr>
          <w:t>2006</w:t>
        </w:r>
        <w:r w:rsidRPr="00D224E0">
          <w:rPr>
            <w:rFonts w:ascii="微软雅黑" w:eastAsia="微软雅黑" w:hAnsi="微软雅黑" w:hint="eastAsia"/>
            <w:szCs w:val="21"/>
          </w:rPr>
          <w:t>年</w:t>
        </w:r>
        <w:r w:rsidRPr="00D224E0">
          <w:rPr>
            <w:rFonts w:ascii="微软雅黑" w:eastAsia="微软雅黑" w:hAnsi="微软雅黑"/>
            <w:szCs w:val="21"/>
          </w:rPr>
          <w:t>2</w:t>
        </w:r>
        <w:r w:rsidRPr="00D224E0">
          <w:rPr>
            <w:rFonts w:ascii="微软雅黑" w:eastAsia="微软雅黑" w:hAnsi="微软雅黑" w:hint="eastAsia"/>
            <w:szCs w:val="21"/>
          </w:rPr>
          <w:t>月</w:t>
        </w:r>
        <w:r w:rsidRPr="00D224E0">
          <w:rPr>
            <w:rFonts w:ascii="微软雅黑" w:eastAsia="微软雅黑" w:hAnsi="微软雅黑"/>
            <w:szCs w:val="21"/>
          </w:rPr>
          <w:t>27</w:t>
        </w:r>
        <w:r w:rsidRPr="00D224E0">
          <w:rPr>
            <w:rFonts w:ascii="微软雅黑" w:eastAsia="微软雅黑" w:hAnsi="微软雅黑" w:hint="eastAsia"/>
            <w:szCs w:val="21"/>
          </w:rPr>
          <w:t>日</w:t>
        </w:r>
      </w:smartTag>
      <w:r w:rsidRPr="00D224E0"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于</w:t>
      </w:r>
      <w:r>
        <w:rPr>
          <w:rFonts w:ascii="微软雅黑" w:eastAsia="微软雅黑" w:hAnsi="微软雅黑"/>
          <w:szCs w:val="21"/>
        </w:rPr>
        <w:t>2013</w:t>
      </w:r>
      <w:r>
        <w:rPr>
          <w:rFonts w:ascii="微软雅黑" w:eastAsia="微软雅黑" w:hAnsi="微软雅黑" w:hint="eastAsia"/>
          <w:szCs w:val="21"/>
        </w:rPr>
        <w:t>年</w:t>
      </w:r>
      <w:r>
        <w:rPr>
          <w:rFonts w:ascii="微软雅黑" w:eastAsia="微软雅黑" w:hAnsi="微软雅黑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月正式更名为万华化学（宁波）有限公司，是</w:t>
      </w:r>
      <w:r w:rsidRPr="00D224E0">
        <w:rPr>
          <w:rFonts w:ascii="微软雅黑" w:eastAsia="微软雅黑" w:hAnsi="微软雅黑" w:hint="eastAsia"/>
          <w:szCs w:val="21"/>
        </w:rPr>
        <w:t>万华工业园</w:t>
      </w:r>
      <w:r>
        <w:rPr>
          <w:rFonts w:ascii="微软雅黑" w:eastAsia="微软雅黑" w:hAnsi="微软雅黑" w:hint="eastAsia"/>
          <w:szCs w:val="21"/>
        </w:rPr>
        <w:t>（宁波）</w:t>
      </w:r>
      <w:r w:rsidRPr="00D224E0">
        <w:rPr>
          <w:rFonts w:ascii="微软雅黑" w:eastAsia="微软雅黑" w:hAnsi="微软雅黑" w:hint="eastAsia"/>
          <w:szCs w:val="21"/>
        </w:rPr>
        <w:t>核心企业，是万华化学集团股份有限公司控股子公司。万华是我国唯一一家拥有成熟</w:t>
      </w:r>
      <w:r w:rsidRPr="00D224E0">
        <w:rPr>
          <w:rFonts w:ascii="微软雅黑" w:eastAsia="微软雅黑" w:hAnsi="微软雅黑"/>
          <w:szCs w:val="21"/>
        </w:rPr>
        <w:t>MDI</w:t>
      </w:r>
      <w:r>
        <w:rPr>
          <w:rFonts w:ascii="微软雅黑" w:eastAsia="微软雅黑" w:hAnsi="微软雅黑" w:hint="eastAsia"/>
          <w:szCs w:val="21"/>
        </w:rPr>
        <w:t>制造技术及自主知识产权的公司，其生产技术由</w:t>
      </w:r>
      <w:r w:rsidRPr="00D224E0">
        <w:rPr>
          <w:rFonts w:ascii="微软雅黑" w:eastAsia="微软雅黑" w:hAnsi="微软雅黑" w:hint="eastAsia"/>
          <w:szCs w:val="21"/>
        </w:rPr>
        <w:t>万华</w:t>
      </w:r>
      <w:r>
        <w:rPr>
          <w:rFonts w:ascii="微软雅黑" w:eastAsia="微软雅黑" w:hAnsi="微软雅黑" w:hint="eastAsia"/>
          <w:szCs w:val="21"/>
        </w:rPr>
        <w:t>化学</w:t>
      </w:r>
      <w:r w:rsidRPr="00D224E0">
        <w:rPr>
          <w:rFonts w:ascii="微软雅黑" w:eastAsia="微软雅黑" w:hAnsi="微软雅黑" w:hint="eastAsia"/>
          <w:szCs w:val="21"/>
        </w:rPr>
        <w:t>经过多年艰苦技术攻关开发成功，使中国成为继德、美、日后世界上第四个拥有该技术的国家。年产</w:t>
      </w:r>
      <w:r w:rsidRPr="00D224E0">
        <w:rPr>
          <w:rFonts w:ascii="微软雅黑" w:eastAsia="微软雅黑" w:hAnsi="微软雅黑"/>
          <w:szCs w:val="21"/>
        </w:rPr>
        <w:t>20</w:t>
      </w:r>
      <w:r w:rsidRPr="00D224E0">
        <w:rPr>
          <w:rFonts w:ascii="微软雅黑" w:eastAsia="微软雅黑" w:hAnsi="微软雅黑" w:hint="eastAsia"/>
          <w:szCs w:val="21"/>
        </w:rPr>
        <w:t>万吨大规模</w:t>
      </w:r>
      <w:r w:rsidRPr="00D224E0">
        <w:rPr>
          <w:rFonts w:ascii="微软雅黑" w:eastAsia="微软雅黑" w:hAnsi="微软雅黑"/>
          <w:szCs w:val="21"/>
        </w:rPr>
        <w:t>MDI</w:t>
      </w:r>
      <w:r w:rsidRPr="00D224E0">
        <w:rPr>
          <w:rFonts w:ascii="微软雅黑" w:eastAsia="微软雅黑" w:hAnsi="微软雅黑" w:hint="eastAsia"/>
          <w:szCs w:val="21"/>
        </w:rPr>
        <w:t>生产技术开发及产业化</w:t>
      </w:r>
      <w:r w:rsidRPr="00D224E0">
        <w:rPr>
          <w:rFonts w:ascii="微软雅黑" w:eastAsia="微软雅黑" w:hAnsi="微软雅黑"/>
          <w:szCs w:val="21"/>
        </w:rPr>
        <w:t>2007</w:t>
      </w:r>
      <w:r w:rsidRPr="00D224E0">
        <w:rPr>
          <w:rFonts w:ascii="微软雅黑" w:eastAsia="微软雅黑" w:hAnsi="微软雅黑" w:hint="eastAsia"/>
          <w:szCs w:val="21"/>
        </w:rPr>
        <w:t>年获得“国家科技进步一等奖”。</w:t>
      </w:r>
      <w:r w:rsidRPr="00D224E0">
        <w:rPr>
          <w:rFonts w:ascii="微软雅黑" w:eastAsia="微软雅黑" w:hAnsi="微软雅黑"/>
          <w:szCs w:val="21"/>
        </w:rPr>
        <w:t xml:space="preserve"> </w:t>
      </w:r>
    </w:p>
    <w:p w:rsidR="00B11500" w:rsidRPr="00D224E0" w:rsidRDefault="00B11500" w:rsidP="007F042E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 w:hint="eastAsia"/>
          <w:szCs w:val="21"/>
        </w:rPr>
        <w:t>公司以聚氨酯为主业、以</w:t>
      </w:r>
      <w:r w:rsidRPr="00D224E0">
        <w:rPr>
          <w:rFonts w:ascii="微软雅黑" w:eastAsia="微软雅黑" w:hAnsi="微软雅黑"/>
          <w:szCs w:val="21"/>
        </w:rPr>
        <w:t>MDI</w:t>
      </w:r>
      <w:r w:rsidRPr="00D224E0">
        <w:rPr>
          <w:rFonts w:ascii="微软雅黑" w:eastAsia="微软雅黑" w:hAnsi="微软雅黑" w:hint="eastAsia"/>
          <w:szCs w:val="21"/>
        </w:rPr>
        <w:t>生产为核心，有两套大型</w:t>
      </w:r>
      <w:r w:rsidRPr="00D224E0">
        <w:rPr>
          <w:rFonts w:ascii="微软雅黑" w:eastAsia="微软雅黑" w:hAnsi="微软雅黑"/>
          <w:szCs w:val="21"/>
        </w:rPr>
        <w:t>MDI</w:t>
      </w:r>
      <w:r w:rsidRPr="00D224E0">
        <w:rPr>
          <w:rFonts w:ascii="微软雅黑" w:eastAsia="微软雅黑" w:hAnsi="微软雅黑" w:hint="eastAsia"/>
          <w:szCs w:val="21"/>
        </w:rPr>
        <w:t>生产装置，产品质量和单位消耗均达到国际先进水平，是目前我国规模最大、实力最强的</w:t>
      </w:r>
      <w:r w:rsidRPr="00D224E0">
        <w:rPr>
          <w:rFonts w:ascii="微软雅黑" w:eastAsia="微软雅黑" w:hAnsi="微软雅黑"/>
          <w:szCs w:val="21"/>
        </w:rPr>
        <w:t>MDI</w:t>
      </w:r>
      <w:r w:rsidRPr="00D224E0">
        <w:rPr>
          <w:rFonts w:ascii="微软雅黑" w:eastAsia="微软雅黑" w:hAnsi="微软雅黑" w:hint="eastAsia"/>
          <w:szCs w:val="21"/>
        </w:rPr>
        <w:t>生产基地。</w:t>
      </w:r>
      <w:r w:rsidRPr="00D224E0">
        <w:rPr>
          <w:rFonts w:ascii="微软雅黑" w:eastAsia="微软雅黑" w:hAnsi="微软雅黑"/>
          <w:szCs w:val="21"/>
        </w:rPr>
        <w:t>MDI</w:t>
      </w:r>
      <w:r w:rsidRPr="00D224E0">
        <w:rPr>
          <w:rFonts w:ascii="微软雅黑" w:eastAsia="微软雅黑" w:hAnsi="微软雅黑" w:hint="eastAsia"/>
          <w:szCs w:val="21"/>
        </w:rPr>
        <w:t>是制造聚氨酯的最主要原料，以其优异的性能而被广泛应用于轻工、纺织、建筑、家电、建材、交通运输、航天等各个领域。</w:t>
      </w:r>
    </w:p>
    <w:p w:rsidR="00B11500" w:rsidRPr="00D224E0" w:rsidRDefault="00B11500" w:rsidP="007F042E">
      <w:pPr>
        <w:spacing w:line="360" w:lineRule="auto"/>
        <w:ind w:firstLineChars="245" w:firstLine="514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 w:hint="eastAsia"/>
          <w:szCs w:val="21"/>
        </w:rPr>
        <w:t>万华工业园</w:t>
      </w:r>
      <w:r>
        <w:rPr>
          <w:rFonts w:ascii="微软雅黑" w:eastAsia="微软雅黑" w:hAnsi="微软雅黑" w:hint="eastAsia"/>
          <w:szCs w:val="21"/>
        </w:rPr>
        <w:t>（宁波）</w:t>
      </w:r>
      <w:r w:rsidRPr="00D224E0">
        <w:rPr>
          <w:rFonts w:ascii="微软雅黑" w:eastAsia="微软雅黑" w:hAnsi="微软雅黑" w:hint="eastAsia"/>
          <w:szCs w:val="21"/>
        </w:rPr>
        <w:t>位于浙江省宁波大榭开发区，占地约</w:t>
      </w:r>
      <w:r w:rsidRPr="00D224E0">
        <w:rPr>
          <w:rFonts w:ascii="微软雅黑" w:eastAsia="微软雅黑" w:hAnsi="微软雅黑"/>
          <w:szCs w:val="21"/>
        </w:rPr>
        <w:t>3000</w:t>
      </w:r>
      <w:r w:rsidRPr="00D224E0">
        <w:rPr>
          <w:rFonts w:ascii="微软雅黑" w:eastAsia="微软雅黑" w:hAnsi="微软雅黑" w:hint="eastAsia"/>
          <w:szCs w:val="21"/>
        </w:rPr>
        <w:t>亩，</w:t>
      </w:r>
      <w:r>
        <w:rPr>
          <w:rFonts w:ascii="微软雅黑" w:eastAsia="微软雅黑" w:hAnsi="微软雅黑"/>
          <w:szCs w:val="21"/>
        </w:rPr>
        <w:t xml:space="preserve"> </w:t>
      </w:r>
      <w:r w:rsidRPr="00D224E0">
        <w:rPr>
          <w:rFonts w:ascii="微软雅黑" w:eastAsia="微软雅黑" w:hAnsi="微软雅黑" w:hint="eastAsia"/>
          <w:szCs w:val="21"/>
        </w:rPr>
        <w:t>以</w:t>
      </w:r>
      <w:r w:rsidRPr="00D224E0">
        <w:rPr>
          <w:rFonts w:ascii="微软雅黑" w:eastAsia="微软雅黑" w:hAnsi="微软雅黑"/>
          <w:szCs w:val="21"/>
        </w:rPr>
        <w:t>MDI</w:t>
      </w:r>
      <w:r w:rsidRPr="00D224E0">
        <w:rPr>
          <w:rFonts w:ascii="微软雅黑" w:eastAsia="微软雅黑" w:hAnsi="微软雅黑" w:hint="eastAsia"/>
          <w:szCs w:val="21"/>
        </w:rPr>
        <w:t>产品的生产制造为中心，以万华宁波为主导，万华工业园</w:t>
      </w:r>
      <w:r>
        <w:rPr>
          <w:rFonts w:ascii="微软雅黑" w:eastAsia="微软雅黑" w:hAnsi="微软雅黑" w:hint="eastAsia"/>
          <w:szCs w:val="21"/>
        </w:rPr>
        <w:t>（宁波）</w:t>
      </w:r>
      <w:r w:rsidRPr="00D224E0">
        <w:rPr>
          <w:rFonts w:ascii="微软雅黑" w:eastAsia="微软雅黑" w:hAnsi="微软雅黑" w:hint="eastAsia"/>
          <w:szCs w:val="21"/>
        </w:rPr>
        <w:t>现有韩华化学、林德气体等十家企业入驻，形成了前港后厂，物流、生产装置一体化建设；上下游产品互供、管道互通、公用工程共享的综合性、一体化现代化工制造联合体。是全球资源配置最合理、产业成本最低、最具竞争力的，以“科技创新、绿色化工、高附加值”为鲜明特点的循环经济园区。</w:t>
      </w:r>
    </w:p>
    <w:p w:rsidR="00B11500" w:rsidRPr="00D224E0" w:rsidRDefault="00B11500" w:rsidP="00804F24">
      <w:pPr>
        <w:spacing w:line="360" w:lineRule="auto"/>
        <w:rPr>
          <w:rFonts w:ascii="微软雅黑" w:eastAsia="微软雅黑" w:hAnsi="微软雅黑"/>
          <w:szCs w:val="21"/>
        </w:rPr>
      </w:pPr>
    </w:p>
    <w:p w:rsidR="00B11500" w:rsidRPr="00D224E0" w:rsidRDefault="00B11500" w:rsidP="00804F24">
      <w:pPr>
        <w:spacing w:line="360" w:lineRule="auto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 w:hint="eastAsia"/>
          <w:szCs w:val="21"/>
        </w:rPr>
        <w:t>公司大事记：</w:t>
      </w:r>
    </w:p>
    <w:p w:rsidR="00B11500" w:rsidRPr="00D224E0" w:rsidRDefault="00B11500" w:rsidP="00E0439D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2007</w:t>
      </w:r>
      <w:r w:rsidRPr="00D224E0">
        <w:rPr>
          <w:rFonts w:ascii="微软雅黑" w:eastAsia="微软雅黑" w:hAnsi="微软雅黑" w:hint="eastAsia"/>
          <w:szCs w:val="21"/>
        </w:rPr>
        <w:t>年荣获“国家科技进步一等奖”</w:t>
      </w:r>
    </w:p>
    <w:p w:rsidR="00B11500" w:rsidRPr="00D224E0" w:rsidRDefault="00B11500" w:rsidP="00E043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2008</w:t>
      </w:r>
      <w:r w:rsidRPr="00D224E0">
        <w:rPr>
          <w:rFonts w:ascii="微软雅黑" w:eastAsia="微软雅黑" w:hAnsi="微软雅黑" w:hint="eastAsia"/>
          <w:szCs w:val="21"/>
        </w:rPr>
        <w:t>年获评“国家环境友好工程”</w:t>
      </w:r>
    </w:p>
    <w:p w:rsidR="00B11500" w:rsidRPr="00D224E0" w:rsidRDefault="00B11500" w:rsidP="00E043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2009</w:t>
      </w:r>
      <w:r w:rsidRPr="00D224E0">
        <w:rPr>
          <w:rFonts w:ascii="微软雅黑" w:eastAsia="微软雅黑" w:hAnsi="微软雅黑" w:hint="eastAsia"/>
          <w:szCs w:val="21"/>
        </w:rPr>
        <w:t>年荣获“翰威特</w:t>
      </w:r>
      <w:r w:rsidRPr="00D224E0">
        <w:rPr>
          <w:rFonts w:ascii="微软雅黑" w:eastAsia="微软雅黑" w:hAnsi="微软雅黑"/>
          <w:szCs w:val="21"/>
        </w:rPr>
        <w:t>2009</w:t>
      </w:r>
      <w:r w:rsidRPr="00D224E0">
        <w:rPr>
          <w:rFonts w:ascii="微软雅黑" w:eastAsia="微软雅黑" w:hAnsi="微软雅黑" w:hint="eastAsia"/>
          <w:szCs w:val="21"/>
        </w:rPr>
        <w:t>年中国最佳雇主”大奖</w:t>
      </w:r>
      <w:r w:rsidRPr="00D224E0">
        <w:rPr>
          <w:rFonts w:ascii="微软雅黑" w:eastAsia="微软雅黑" w:hAnsi="微软雅黑"/>
          <w:szCs w:val="21"/>
        </w:rPr>
        <w:t xml:space="preserve"> </w:t>
      </w:r>
    </w:p>
    <w:p w:rsidR="00B11500" w:rsidRPr="00D224E0" w:rsidRDefault="00B11500" w:rsidP="00E043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2011</w:t>
      </w:r>
      <w:r>
        <w:rPr>
          <w:rFonts w:ascii="微软雅黑" w:eastAsia="微软雅黑" w:hAnsi="微软雅黑" w:hint="eastAsia"/>
          <w:szCs w:val="21"/>
        </w:rPr>
        <w:t>年</w:t>
      </w:r>
      <w:r w:rsidRPr="00D224E0">
        <w:rPr>
          <w:rFonts w:ascii="微软雅黑" w:eastAsia="微软雅黑" w:hAnsi="微软雅黑" w:hint="eastAsia"/>
          <w:szCs w:val="21"/>
        </w:rPr>
        <w:t>获得工信部首批“工业循环经济重大示范工程”称号</w:t>
      </w:r>
    </w:p>
    <w:p w:rsidR="00B11500" w:rsidRPr="00D224E0" w:rsidRDefault="00B11500" w:rsidP="00E043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lastRenderedPageBreak/>
        <w:t>2011</w:t>
      </w:r>
      <w:r>
        <w:rPr>
          <w:rFonts w:ascii="微软雅黑" w:eastAsia="微软雅黑" w:hAnsi="微软雅黑" w:hint="eastAsia"/>
          <w:szCs w:val="21"/>
        </w:rPr>
        <w:t>年</w:t>
      </w:r>
      <w:r w:rsidRPr="00D224E0">
        <w:rPr>
          <w:rFonts w:ascii="微软雅黑" w:eastAsia="微软雅黑" w:hAnsi="微软雅黑" w:hint="eastAsia"/>
          <w:szCs w:val="21"/>
        </w:rPr>
        <w:t>荣获</w:t>
      </w:r>
      <w:bookmarkStart w:id="0" w:name="OLE_LINK1"/>
      <w:r w:rsidRPr="00D224E0">
        <w:rPr>
          <w:rFonts w:ascii="微软雅黑" w:eastAsia="微软雅黑" w:hAnsi="微软雅黑" w:hint="eastAsia"/>
          <w:szCs w:val="21"/>
        </w:rPr>
        <w:t>“翰威特</w:t>
      </w:r>
      <w:r w:rsidRPr="00D224E0">
        <w:rPr>
          <w:rFonts w:ascii="微软雅黑" w:eastAsia="微软雅黑" w:hAnsi="微软雅黑"/>
          <w:szCs w:val="21"/>
        </w:rPr>
        <w:t>2011</w:t>
      </w:r>
      <w:r w:rsidRPr="00D224E0">
        <w:rPr>
          <w:rFonts w:ascii="微软雅黑" w:eastAsia="微软雅黑" w:hAnsi="微软雅黑" w:hint="eastAsia"/>
          <w:szCs w:val="21"/>
        </w:rPr>
        <w:t>年中国最佳雇主”大奖</w:t>
      </w:r>
      <w:bookmarkEnd w:id="0"/>
    </w:p>
    <w:p w:rsidR="00B11500" w:rsidRPr="00D224E0" w:rsidRDefault="00B11500" w:rsidP="00E043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2012</w:t>
      </w:r>
      <w:r w:rsidRPr="00D224E0">
        <w:rPr>
          <w:rFonts w:ascii="微软雅黑" w:eastAsia="微软雅黑" w:hAnsi="微软雅黑" w:hint="eastAsia"/>
          <w:szCs w:val="21"/>
        </w:rPr>
        <w:t>年荣获中国创新型企业</w:t>
      </w:r>
      <w:r w:rsidRPr="00D224E0">
        <w:rPr>
          <w:rFonts w:ascii="微软雅黑" w:eastAsia="微软雅黑" w:hAnsi="微软雅黑"/>
          <w:szCs w:val="21"/>
        </w:rPr>
        <w:t>TOP100</w:t>
      </w:r>
      <w:r w:rsidRPr="00D224E0">
        <w:rPr>
          <w:rFonts w:ascii="微软雅黑" w:eastAsia="微软雅黑" w:hAnsi="微软雅黑" w:hint="eastAsia"/>
          <w:szCs w:val="21"/>
        </w:rPr>
        <w:t>榜第</w:t>
      </w:r>
      <w:r w:rsidRPr="00D224E0">
        <w:rPr>
          <w:rFonts w:ascii="微软雅黑" w:eastAsia="微软雅黑" w:hAnsi="微软雅黑"/>
          <w:szCs w:val="21"/>
        </w:rPr>
        <w:t>3</w:t>
      </w:r>
      <w:r w:rsidRPr="00D224E0">
        <w:rPr>
          <w:rFonts w:ascii="微软雅黑" w:eastAsia="微软雅黑" w:hAnsi="微软雅黑" w:hint="eastAsia"/>
          <w:szCs w:val="21"/>
        </w:rPr>
        <w:t>名</w:t>
      </w:r>
    </w:p>
    <w:p w:rsidR="00B11500" w:rsidRDefault="00B11500" w:rsidP="00E0439D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2013</w:t>
      </w:r>
      <w:r w:rsidRPr="00D224E0">
        <w:rPr>
          <w:rFonts w:ascii="微软雅黑" w:eastAsia="微软雅黑" w:hAnsi="微软雅黑" w:hint="eastAsia"/>
          <w:szCs w:val="21"/>
        </w:rPr>
        <w:t>年荣获“翰威特</w:t>
      </w:r>
      <w:r w:rsidRPr="00D224E0">
        <w:rPr>
          <w:rFonts w:ascii="微软雅黑" w:eastAsia="微软雅黑" w:hAnsi="微软雅黑"/>
          <w:szCs w:val="21"/>
        </w:rPr>
        <w:t>2013</w:t>
      </w:r>
      <w:r w:rsidRPr="00D224E0">
        <w:rPr>
          <w:rFonts w:ascii="微软雅黑" w:eastAsia="微软雅黑" w:hAnsi="微软雅黑" w:hint="eastAsia"/>
          <w:szCs w:val="21"/>
        </w:rPr>
        <w:t>年中国最佳雇主”大奖</w:t>
      </w:r>
    </w:p>
    <w:p w:rsidR="00B11500" w:rsidRPr="00D224E0" w:rsidRDefault="00B11500" w:rsidP="00D00802">
      <w:pPr>
        <w:pStyle w:val="a5"/>
        <w:spacing w:line="360" w:lineRule="auto"/>
        <w:ind w:left="420" w:firstLineChars="0" w:firstLine="0"/>
        <w:rPr>
          <w:rFonts w:ascii="微软雅黑" w:eastAsia="微软雅黑" w:hAnsi="微软雅黑"/>
          <w:szCs w:val="21"/>
        </w:rPr>
      </w:pPr>
    </w:p>
    <w:p w:rsidR="00B11500" w:rsidRPr="00D224E0" w:rsidRDefault="00B11500" w:rsidP="00E0439D">
      <w:pPr>
        <w:spacing w:line="360" w:lineRule="auto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2014</w:t>
      </w:r>
      <w:r w:rsidRPr="00D224E0">
        <w:rPr>
          <w:rFonts w:ascii="微软雅黑" w:eastAsia="微软雅黑" w:hAnsi="微软雅黑" w:hint="eastAsia"/>
          <w:szCs w:val="21"/>
        </w:rPr>
        <w:t>年招聘需求：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774"/>
        <w:gridCol w:w="1909"/>
        <w:gridCol w:w="1300"/>
      </w:tblGrid>
      <w:tr w:rsidR="00B11500" w:rsidRPr="00D224E0" w:rsidTr="00D00802">
        <w:trPr>
          <w:jc w:val="center"/>
        </w:trPr>
        <w:tc>
          <w:tcPr>
            <w:tcW w:w="918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序号</w:t>
            </w:r>
          </w:p>
        </w:tc>
        <w:tc>
          <w:tcPr>
            <w:tcW w:w="2774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专业</w:t>
            </w:r>
          </w:p>
        </w:tc>
        <w:tc>
          <w:tcPr>
            <w:tcW w:w="1909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学历</w:t>
            </w:r>
          </w:p>
        </w:tc>
        <w:tc>
          <w:tcPr>
            <w:tcW w:w="1300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需求</w:t>
            </w:r>
          </w:p>
        </w:tc>
      </w:tr>
      <w:tr w:rsidR="00B11500" w:rsidRPr="00D224E0" w:rsidTr="00D00802">
        <w:trPr>
          <w:trHeight w:val="239"/>
          <w:jc w:val="center"/>
        </w:trPr>
        <w:tc>
          <w:tcPr>
            <w:tcW w:w="918" w:type="dxa"/>
            <w:vAlign w:val="center"/>
          </w:tcPr>
          <w:p w:rsidR="00B11500" w:rsidRPr="004E3CFE" w:rsidRDefault="007F042E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1</w:t>
            </w:r>
          </w:p>
        </w:tc>
        <w:tc>
          <w:tcPr>
            <w:tcW w:w="2774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电气工程及其自动化</w:t>
            </w:r>
          </w:p>
        </w:tc>
        <w:tc>
          <w:tcPr>
            <w:tcW w:w="1909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本科</w:t>
            </w:r>
          </w:p>
        </w:tc>
        <w:tc>
          <w:tcPr>
            <w:tcW w:w="1300" w:type="dxa"/>
            <w:vAlign w:val="center"/>
          </w:tcPr>
          <w:p w:rsidR="00B11500" w:rsidRPr="004E3CFE" w:rsidRDefault="00BD20DC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5</w:t>
            </w:r>
          </w:p>
        </w:tc>
      </w:tr>
      <w:tr w:rsidR="00B11500" w:rsidRPr="00D224E0" w:rsidTr="00D00802">
        <w:trPr>
          <w:trHeight w:val="239"/>
          <w:jc w:val="center"/>
        </w:trPr>
        <w:tc>
          <w:tcPr>
            <w:tcW w:w="918" w:type="dxa"/>
            <w:vAlign w:val="center"/>
          </w:tcPr>
          <w:p w:rsidR="00B11500" w:rsidRPr="004E3CFE" w:rsidRDefault="007F042E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/>
                <w:b/>
                <w:szCs w:val="21"/>
              </w:rPr>
              <w:t>2</w:t>
            </w:r>
          </w:p>
        </w:tc>
        <w:tc>
          <w:tcPr>
            <w:tcW w:w="2774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自动化</w:t>
            </w:r>
            <w:r w:rsidRPr="004E3CFE">
              <w:rPr>
                <w:rFonts w:ascii="微软雅黑" w:eastAsia="微软雅黑" w:hAnsi="微软雅黑"/>
                <w:b/>
                <w:szCs w:val="21"/>
              </w:rPr>
              <w:t>/</w:t>
            </w: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测控技术</w:t>
            </w:r>
            <w:bookmarkStart w:id="1" w:name="_GoBack"/>
            <w:bookmarkEnd w:id="1"/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与仪器</w:t>
            </w:r>
          </w:p>
        </w:tc>
        <w:tc>
          <w:tcPr>
            <w:tcW w:w="1909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本科</w:t>
            </w:r>
          </w:p>
        </w:tc>
        <w:tc>
          <w:tcPr>
            <w:tcW w:w="1300" w:type="dxa"/>
            <w:vAlign w:val="center"/>
          </w:tcPr>
          <w:p w:rsidR="00B11500" w:rsidRPr="004E3CFE" w:rsidRDefault="00BD20DC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5</w:t>
            </w:r>
          </w:p>
        </w:tc>
      </w:tr>
      <w:tr w:rsidR="00B11500" w:rsidRPr="00D224E0" w:rsidTr="00D00802">
        <w:trPr>
          <w:trHeight w:val="239"/>
          <w:jc w:val="center"/>
        </w:trPr>
        <w:tc>
          <w:tcPr>
            <w:tcW w:w="918" w:type="dxa"/>
            <w:vAlign w:val="center"/>
          </w:tcPr>
          <w:p w:rsidR="00B11500" w:rsidRPr="004E3CFE" w:rsidRDefault="007F042E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3</w:t>
            </w:r>
          </w:p>
        </w:tc>
        <w:tc>
          <w:tcPr>
            <w:tcW w:w="2774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过程装备与控制</w:t>
            </w:r>
          </w:p>
        </w:tc>
        <w:tc>
          <w:tcPr>
            <w:tcW w:w="1909" w:type="dxa"/>
            <w:vAlign w:val="center"/>
          </w:tcPr>
          <w:p w:rsidR="00B11500" w:rsidRPr="004E3CFE" w:rsidRDefault="00B11500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本科</w:t>
            </w:r>
          </w:p>
        </w:tc>
        <w:tc>
          <w:tcPr>
            <w:tcW w:w="1300" w:type="dxa"/>
            <w:vAlign w:val="center"/>
          </w:tcPr>
          <w:p w:rsidR="00B11500" w:rsidRPr="004E3CFE" w:rsidRDefault="00BD20DC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5</w:t>
            </w:r>
          </w:p>
        </w:tc>
      </w:tr>
      <w:tr w:rsidR="00551CD6" w:rsidRPr="00D224E0" w:rsidTr="00D00802">
        <w:trPr>
          <w:trHeight w:val="239"/>
          <w:jc w:val="center"/>
        </w:trPr>
        <w:tc>
          <w:tcPr>
            <w:tcW w:w="918" w:type="dxa"/>
            <w:vAlign w:val="center"/>
          </w:tcPr>
          <w:p w:rsidR="00551CD6" w:rsidRPr="004E3CFE" w:rsidRDefault="00551CD6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4</w:t>
            </w:r>
          </w:p>
        </w:tc>
        <w:tc>
          <w:tcPr>
            <w:tcW w:w="2774" w:type="dxa"/>
            <w:vAlign w:val="center"/>
          </w:tcPr>
          <w:p w:rsidR="00551CD6" w:rsidRPr="004E3CFE" w:rsidRDefault="00551CD6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化学工程与工艺</w:t>
            </w:r>
          </w:p>
        </w:tc>
        <w:tc>
          <w:tcPr>
            <w:tcW w:w="1909" w:type="dxa"/>
            <w:vAlign w:val="center"/>
          </w:tcPr>
          <w:p w:rsidR="00551CD6" w:rsidRPr="004E3CFE" w:rsidRDefault="00551CD6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本科</w:t>
            </w:r>
          </w:p>
        </w:tc>
        <w:tc>
          <w:tcPr>
            <w:tcW w:w="1300" w:type="dxa"/>
            <w:vAlign w:val="center"/>
          </w:tcPr>
          <w:p w:rsidR="00551CD6" w:rsidRPr="004E3CFE" w:rsidRDefault="00BD20DC" w:rsidP="00D00802">
            <w:pPr>
              <w:widowControl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4E3CFE">
              <w:rPr>
                <w:rFonts w:ascii="微软雅黑" w:eastAsia="微软雅黑" w:hAnsi="微软雅黑" w:hint="eastAsia"/>
                <w:b/>
                <w:szCs w:val="21"/>
              </w:rPr>
              <w:t>20</w:t>
            </w:r>
          </w:p>
        </w:tc>
      </w:tr>
    </w:tbl>
    <w:p w:rsidR="00B11500" w:rsidRDefault="00B11500" w:rsidP="00D00802">
      <w:pPr>
        <w:spacing w:line="360" w:lineRule="auto"/>
        <w:rPr>
          <w:rFonts w:ascii="微软雅黑" w:eastAsia="微软雅黑" w:hAnsi="微软雅黑"/>
          <w:szCs w:val="21"/>
        </w:rPr>
      </w:pPr>
    </w:p>
    <w:p w:rsidR="00B11500" w:rsidRDefault="00B11500" w:rsidP="00D00802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招聘流程：</w:t>
      </w:r>
      <w:r w:rsidR="00BD20DC">
        <w:rPr>
          <w:rFonts w:ascii="微软雅黑" w:eastAsia="微软雅黑" w:hAnsi="微软雅黑" w:hint="eastAsia"/>
          <w:szCs w:val="21"/>
        </w:rPr>
        <w:t>校园宣讲会</w:t>
      </w:r>
      <w:r>
        <w:rPr>
          <w:rFonts w:ascii="微软雅黑" w:eastAsia="微软雅黑" w:hAnsi="微软雅黑"/>
          <w:szCs w:val="21"/>
        </w:rPr>
        <w:t xml:space="preserve"> </w:t>
      </w:r>
      <w:r w:rsidR="00BD20DC">
        <w:rPr>
          <w:rFonts w:ascii="微软雅黑" w:eastAsia="微软雅黑" w:hAnsi="微软雅黑" w:hint="eastAsia"/>
          <w:szCs w:val="21"/>
        </w:rPr>
        <w:t>- 简历投递 -</w:t>
      </w:r>
      <w:r w:rsidR="007F042E">
        <w:rPr>
          <w:rFonts w:ascii="微软雅黑" w:eastAsia="微软雅黑" w:hAnsi="微软雅黑" w:hint="eastAsia"/>
          <w:szCs w:val="21"/>
        </w:rPr>
        <w:t xml:space="preserve"> 简历筛选 - 通知</w:t>
      </w:r>
      <w:r>
        <w:rPr>
          <w:rFonts w:ascii="微软雅黑" w:eastAsia="微软雅黑" w:hAnsi="微软雅黑" w:hint="eastAsia"/>
          <w:szCs w:val="21"/>
        </w:rPr>
        <w:t>笔试</w:t>
      </w:r>
      <w:r>
        <w:rPr>
          <w:rFonts w:ascii="微软雅黑" w:eastAsia="微软雅黑" w:hAnsi="微软雅黑"/>
          <w:szCs w:val="21"/>
        </w:rPr>
        <w:t xml:space="preserve"> - </w:t>
      </w:r>
      <w:r>
        <w:rPr>
          <w:rFonts w:ascii="微软雅黑" w:eastAsia="微软雅黑" w:hAnsi="微软雅黑" w:hint="eastAsia"/>
          <w:szCs w:val="21"/>
        </w:rPr>
        <w:t>面试</w:t>
      </w:r>
    </w:p>
    <w:p w:rsidR="00B11500" w:rsidRPr="00D00802" w:rsidRDefault="00B11500" w:rsidP="00D00802">
      <w:pPr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简历投递邮箱：</w:t>
      </w:r>
      <w:hyperlink r:id="rId8" w:history="1">
        <w:r w:rsidRPr="00A76CFD">
          <w:rPr>
            <w:rStyle w:val="a7"/>
            <w:rFonts w:ascii="微软雅黑" w:eastAsia="微软雅黑" w:hAnsi="微软雅黑"/>
            <w:szCs w:val="21"/>
          </w:rPr>
          <w:t>nbhr@whchem.com</w:t>
        </w:r>
      </w:hyperlink>
      <w:r>
        <w:rPr>
          <w:rFonts w:ascii="微软雅黑" w:eastAsia="微软雅黑" w:hAnsi="微软雅黑"/>
          <w:szCs w:val="21"/>
        </w:rPr>
        <w:t xml:space="preserve">     </w:t>
      </w:r>
      <w:r w:rsidRPr="00D00802">
        <w:rPr>
          <w:rFonts w:ascii="微软雅黑" w:eastAsia="微软雅黑" w:hAnsi="微软雅黑" w:hint="eastAsia"/>
          <w:szCs w:val="21"/>
        </w:rPr>
        <w:t>（邮件标题格式：姓名</w:t>
      </w:r>
      <w:r w:rsidRPr="00D00802">
        <w:rPr>
          <w:rFonts w:ascii="微软雅黑" w:eastAsia="微软雅黑" w:hAnsi="微软雅黑"/>
          <w:szCs w:val="21"/>
        </w:rPr>
        <w:t>-</w:t>
      </w:r>
      <w:r w:rsidRPr="00D00802">
        <w:rPr>
          <w:rFonts w:ascii="微软雅黑" w:eastAsia="微软雅黑" w:hAnsi="微软雅黑" w:hint="eastAsia"/>
          <w:szCs w:val="21"/>
        </w:rPr>
        <w:t>学校</w:t>
      </w:r>
      <w:r w:rsidRPr="00D00802">
        <w:rPr>
          <w:rFonts w:ascii="微软雅黑" w:eastAsia="微软雅黑" w:hAnsi="微软雅黑"/>
          <w:szCs w:val="21"/>
        </w:rPr>
        <w:t>-</w:t>
      </w:r>
      <w:r w:rsidRPr="00D00802">
        <w:rPr>
          <w:rFonts w:ascii="微软雅黑" w:eastAsia="微软雅黑" w:hAnsi="微软雅黑" w:hint="eastAsia"/>
          <w:szCs w:val="21"/>
        </w:rPr>
        <w:t>专业）</w:t>
      </w:r>
    </w:p>
    <w:p w:rsidR="00B11500" w:rsidRPr="00D224E0" w:rsidRDefault="00B11500" w:rsidP="00D00802">
      <w:pPr>
        <w:spacing w:line="360" w:lineRule="auto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 w:hint="eastAsia"/>
          <w:szCs w:val="21"/>
        </w:rPr>
        <w:t>联系人：</w:t>
      </w:r>
      <w:smartTag w:uri="urn:schemas-microsoft-com:office:smarttags" w:element="PersonName">
        <w:smartTagPr>
          <w:attr w:name="ProductID" w:val="王"/>
        </w:smartTagPr>
        <w:r w:rsidRPr="00D224E0">
          <w:rPr>
            <w:rFonts w:ascii="微软雅黑" w:eastAsia="微软雅黑" w:hAnsi="微软雅黑" w:hint="eastAsia"/>
            <w:szCs w:val="21"/>
          </w:rPr>
          <w:t>王</w:t>
        </w:r>
      </w:smartTag>
      <w:r w:rsidRPr="00D224E0">
        <w:rPr>
          <w:rFonts w:ascii="微软雅黑" w:eastAsia="微软雅黑" w:hAnsi="微软雅黑" w:hint="eastAsia"/>
          <w:szCs w:val="21"/>
        </w:rPr>
        <w:t>女士</w:t>
      </w:r>
      <w:r w:rsidRPr="00D224E0">
        <w:rPr>
          <w:rFonts w:ascii="微软雅黑" w:eastAsia="微软雅黑" w:hAnsi="微软雅黑"/>
          <w:szCs w:val="21"/>
        </w:rPr>
        <w:t xml:space="preserve">  </w:t>
      </w:r>
      <w:r>
        <w:rPr>
          <w:rFonts w:ascii="微软雅黑" w:eastAsia="微软雅黑" w:hAnsi="微软雅黑"/>
          <w:szCs w:val="21"/>
        </w:rPr>
        <w:t xml:space="preserve">       </w:t>
      </w:r>
      <w:r w:rsidRPr="00D224E0">
        <w:rPr>
          <w:rFonts w:ascii="微软雅黑" w:eastAsia="微软雅黑" w:hAnsi="微软雅黑" w:hint="eastAsia"/>
          <w:szCs w:val="21"/>
        </w:rPr>
        <w:t>联系电话：</w:t>
      </w:r>
      <w:r w:rsidRPr="00D224E0">
        <w:rPr>
          <w:rFonts w:ascii="微软雅黑" w:eastAsia="微软雅黑" w:hAnsi="微软雅黑"/>
          <w:szCs w:val="21"/>
        </w:rPr>
        <w:t>0574</w:t>
      </w:r>
      <w:r w:rsidRPr="00D224E0">
        <w:rPr>
          <w:rFonts w:ascii="微软雅黑" w:eastAsia="微软雅黑" w:hAnsi="微软雅黑" w:hint="eastAsia"/>
          <w:szCs w:val="21"/>
        </w:rPr>
        <w:t>－</w:t>
      </w:r>
      <w:r w:rsidRPr="00D224E0">
        <w:rPr>
          <w:rFonts w:ascii="微软雅黑" w:eastAsia="微软雅黑" w:hAnsi="微软雅黑"/>
          <w:szCs w:val="21"/>
        </w:rPr>
        <w:t xml:space="preserve">86756534  </w:t>
      </w:r>
    </w:p>
    <w:p w:rsidR="00B11500" w:rsidRPr="00D224E0" w:rsidRDefault="00B11500" w:rsidP="00D224E0">
      <w:pPr>
        <w:widowControl/>
        <w:jc w:val="left"/>
        <w:rPr>
          <w:rFonts w:ascii="微软雅黑" w:eastAsia="微软雅黑" w:hAnsi="微软雅黑"/>
          <w:szCs w:val="21"/>
        </w:rPr>
      </w:pPr>
    </w:p>
    <w:p w:rsidR="00B11500" w:rsidRPr="00D00802" w:rsidRDefault="00B11500" w:rsidP="00D224E0">
      <w:pPr>
        <w:widowControl/>
        <w:jc w:val="left"/>
        <w:rPr>
          <w:rFonts w:ascii="微软雅黑" w:eastAsia="微软雅黑" w:hAnsi="微软雅黑"/>
          <w:szCs w:val="21"/>
        </w:rPr>
      </w:pPr>
      <w:r w:rsidRPr="00D00802">
        <w:rPr>
          <w:rFonts w:ascii="微软雅黑" w:eastAsia="微软雅黑" w:hAnsi="微软雅黑" w:hint="eastAsia"/>
          <w:szCs w:val="21"/>
        </w:rPr>
        <w:t>本科生要求：</w:t>
      </w:r>
    </w:p>
    <w:p w:rsidR="00B11500" w:rsidRPr="00D224E0" w:rsidRDefault="00B11500" w:rsidP="00D224E0">
      <w:pPr>
        <w:widowControl/>
        <w:tabs>
          <w:tab w:val="num" w:pos="720"/>
        </w:tabs>
        <w:ind w:left="870" w:hanging="360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 w:hint="eastAsia"/>
          <w:szCs w:val="21"/>
        </w:rPr>
        <w:t>¤</w:t>
      </w:r>
      <w:r w:rsidRPr="00D224E0">
        <w:rPr>
          <w:rFonts w:ascii="微软雅黑" w:eastAsia="微软雅黑" w:hAnsi="微软雅黑"/>
          <w:szCs w:val="21"/>
        </w:rPr>
        <w:t xml:space="preserve">  </w:t>
      </w:r>
      <w:r w:rsidRPr="00D224E0">
        <w:rPr>
          <w:rFonts w:ascii="微软雅黑" w:eastAsia="微软雅黑" w:hAnsi="微软雅黑" w:hint="eastAsia"/>
          <w:szCs w:val="21"/>
        </w:rPr>
        <w:t>无补考</w:t>
      </w:r>
    </w:p>
    <w:p w:rsidR="00B11500" w:rsidRPr="00D224E0" w:rsidRDefault="00B11500" w:rsidP="00D224E0">
      <w:pPr>
        <w:widowControl/>
        <w:tabs>
          <w:tab w:val="num" w:pos="720"/>
        </w:tabs>
        <w:ind w:left="870" w:hanging="360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 w:hint="eastAsia"/>
          <w:szCs w:val="21"/>
        </w:rPr>
        <w:t>¤</w:t>
      </w:r>
      <w:r w:rsidRPr="00D224E0">
        <w:rPr>
          <w:rFonts w:ascii="微软雅黑" w:eastAsia="微软雅黑" w:hAnsi="微软雅黑"/>
          <w:szCs w:val="21"/>
        </w:rPr>
        <w:t xml:space="preserve">  </w:t>
      </w:r>
      <w:r w:rsidRPr="00D224E0">
        <w:rPr>
          <w:rFonts w:ascii="微软雅黑" w:eastAsia="微软雅黑" w:hAnsi="微软雅黑" w:hint="eastAsia"/>
          <w:szCs w:val="21"/>
        </w:rPr>
        <w:t>专业课</w:t>
      </w:r>
      <w:r w:rsidRPr="00D224E0">
        <w:rPr>
          <w:rFonts w:ascii="微软雅黑" w:eastAsia="微软雅黑" w:hAnsi="微软雅黑"/>
          <w:szCs w:val="21"/>
        </w:rPr>
        <w:t>75</w:t>
      </w:r>
      <w:r w:rsidRPr="00D224E0">
        <w:rPr>
          <w:rFonts w:ascii="微软雅黑" w:eastAsia="微软雅黑" w:hAnsi="微软雅黑" w:hint="eastAsia"/>
          <w:szCs w:val="21"/>
        </w:rPr>
        <w:t>分以上</w:t>
      </w:r>
    </w:p>
    <w:p w:rsidR="00B11500" w:rsidRPr="00D224E0" w:rsidRDefault="00B11500" w:rsidP="00D224E0">
      <w:pPr>
        <w:widowControl/>
        <w:tabs>
          <w:tab w:val="num" w:pos="720"/>
        </w:tabs>
        <w:ind w:left="870" w:hanging="360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 w:hint="eastAsia"/>
          <w:szCs w:val="21"/>
        </w:rPr>
        <w:t>¤</w:t>
      </w:r>
      <w:r w:rsidRPr="00D224E0">
        <w:rPr>
          <w:rFonts w:ascii="微软雅黑" w:eastAsia="微软雅黑" w:hAnsi="微软雅黑"/>
          <w:szCs w:val="21"/>
        </w:rPr>
        <w:t xml:space="preserve">  </w:t>
      </w:r>
      <w:r w:rsidRPr="00D224E0">
        <w:rPr>
          <w:rFonts w:ascii="微软雅黑" w:eastAsia="微软雅黑" w:hAnsi="微软雅黑" w:hint="eastAsia"/>
          <w:szCs w:val="21"/>
        </w:rPr>
        <w:t>英语六级优先</w:t>
      </w:r>
    </w:p>
    <w:p w:rsidR="00B11500" w:rsidRPr="00D00802" w:rsidRDefault="00B11500" w:rsidP="00D224E0">
      <w:pPr>
        <w:widowControl/>
        <w:snapToGrid w:val="0"/>
        <w:spacing w:line="460" w:lineRule="atLeast"/>
        <w:jc w:val="left"/>
        <w:rPr>
          <w:rFonts w:ascii="微软雅黑" w:eastAsia="微软雅黑" w:hAnsi="微软雅黑"/>
          <w:szCs w:val="21"/>
        </w:rPr>
      </w:pPr>
      <w:r w:rsidRPr="00D00802">
        <w:rPr>
          <w:rFonts w:ascii="微软雅黑" w:eastAsia="微软雅黑" w:hAnsi="微软雅黑" w:hint="eastAsia"/>
          <w:szCs w:val="21"/>
        </w:rPr>
        <w:t>待遇：</w:t>
      </w:r>
    </w:p>
    <w:p w:rsidR="00B11500" w:rsidRPr="00D224E0" w:rsidRDefault="00B11500" w:rsidP="00D224E0">
      <w:pPr>
        <w:widowControl/>
        <w:snapToGrid w:val="0"/>
        <w:spacing w:line="460" w:lineRule="atLeast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1</w:t>
      </w:r>
      <w:r w:rsidRPr="00D224E0">
        <w:rPr>
          <w:rFonts w:ascii="微软雅黑" w:eastAsia="微软雅黑" w:hAnsi="微软雅黑" w:hint="eastAsia"/>
          <w:szCs w:val="21"/>
        </w:rPr>
        <w:t>、本科生第一年年薪</w:t>
      </w:r>
      <w:r w:rsidR="008C48AF">
        <w:rPr>
          <w:rFonts w:ascii="微软雅黑" w:eastAsia="微软雅黑" w:hAnsi="微软雅黑" w:hint="eastAsia"/>
          <w:szCs w:val="21"/>
        </w:rPr>
        <w:t>60</w:t>
      </w:r>
      <w:r w:rsidRPr="00D224E0">
        <w:rPr>
          <w:rFonts w:ascii="微软雅黑" w:eastAsia="微软雅黑" w:hAnsi="微软雅黑"/>
          <w:szCs w:val="21"/>
        </w:rPr>
        <w:t>000</w:t>
      </w:r>
      <w:r w:rsidRPr="00D224E0">
        <w:rPr>
          <w:rFonts w:ascii="微软雅黑" w:eastAsia="微软雅黑" w:hAnsi="微软雅黑" w:hint="eastAsia"/>
          <w:szCs w:val="21"/>
        </w:rPr>
        <w:t>元人民币。</w:t>
      </w:r>
    </w:p>
    <w:p w:rsidR="00B11500" w:rsidRPr="00D224E0" w:rsidRDefault="00B11500" w:rsidP="00D224E0">
      <w:pPr>
        <w:widowControl/>
        <w:tabs>
          <w:tab w:val="right" w:pos="8306"/>
        </w:tabs>
        <w:snapToGrid w:val="0"/>
        <w:spacing w:line="460" w:lineRule="atLeast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2</w:t>
      </w:r>
      <w:r w:rsidRPr="00D224E0">
        <w:rPr>
          <w:rFonts w:ascii="微软雅黑" w:eastAsia="微软雅黑" w:hAnsi="微软雅黑" w:hint="eastAsia"/>
          <w:szCs w:val="21"/>
        </w:rPr>
        <w:t>、工作补贴每人每月</w:t>
      </w:r>
      <w:r w:rsidRPr="00D224E0">
        <w:rPr>
          <w:rFonts w:ascii="微软雅黑" w:eastAsia="微软雅黑" w:hAnsi="微软雅黑"/>
          <w:szCs w:val="21"/>
        </w:rPr>
        <w:t>1500</w:t>
      </w:r>
      <w:r w:rsidR="00385810">
        <w:rPr>
          <w:rFonts w:ascii="微软雅黑" w:eastAsia="微软雅黑" w:hAnsi="微软雅黑" w:hint="eastAsia"/>
          <w:szCs w:val="21"/>
        </w:rPr>
        <w:t>元人民币，一年计18000元。</w:t>
      </w:r>
    </w:p>
    <w:p w:rsidR="00B11500" w:rsidRPr="00D224E0" w:rsidRDefault="00B11500" w:rsidP="00D224E0">
      <w:pPr>
        <w:widowControl/>
        <w:tabs>
          <w:tab w:val="right" w:pos="8306"/>
        </w:tabs>
        <w:snapToGrid w:val="0"/>
        <w:spacing w:line="460" w:lineRule="atLeast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3</w:t>
      </w:r>
      <w:r w:rsidRPr="00D224E0">
        <w:rPr>
          <w:rFonts w:ascii="微软雅黑" w:eastAsia="微软雅黑" w:hAnsi="微软雅黑" w:hint="eastAsia"/>
          <w:szCs w:val="21"/>
        </w:rPr>
        <w:t>、午餐补贴每人每月</w:t>
      </w:r>
      <w:r w:rsidRPr="00D224E0">
        <w:rPr>
          <w:rFonts w:ascii="微软雅黑" w:eastAsia="微软雅黑" w:hAnsi="微软雅黑"/>
          <w:szCs w:val="21"/>
        </w:rPr>
        <w:t>360</w:t>
      </w:r>
      <w:r w:rsidR="00385810">
        <w:rPr>
          <w:rFonts w:ascii="微软雅黑" w:eastAsia="微软雅黑" w:hAnsi="微软雅黑" w:hint="eastAsia"/>
          <w:szCs w:val="21"/>
        </w:rPr>
        <w:t>元人民币，一年计4320元。</w:t>
      </w:r>
      <w:r w:rsidRPr="00D224E0">
        <w:rPr>
          <w:rFonts w:ascii="微软雅黑" w:eastAsia="微软雅黑" w:hAnsi="微软雅黑"/>
          <w:szCs w:val="21"/>
        </w:rPr>
        <w:tab/>
      </w:r>
    </w:p>
    <w:p w:rsidR="00B11500" w:rsidRPr="00D224E0" w:rsidRDefault="00B11500" w:rsidP="007F042E">
      <w:pPr>
        <w:widowControl/>
        <w:snapToGrid w:val="0"/>
        <w:spacing w:line="460" w:lineRule="atLeast"/>
        <w:ind w:left="315" w:hangingChars="150" w:hanging="315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lastRenderedPageBreak/>
        <w:t>4</w:t>
      </w:r>
      <w:r w:rsidRPr="00D224E0">
        <w:rPr>
          <w:rFonts w:ascii="微软雅黑" w:eastAsia="微软雅黑" w:hAnsi="微软雅黑" w:hint="eastAsia"/>
          <w:szCs w:val="21"/>
        </w:rPr>
        <w:t>、为员工缴纳养老保险、医疗保险、失业保险、生育保险、工伤保险、住房公积金；另外每年为员工购买补充医疗保险一份。</w:t>
      </w:r>
    </w:p>
    <w:p w:rsidR="00B11500" w:rsidRPr="00D224E0" w:rsidRDefault="00B11500" w:rsidP="007F042E">
      <w:pPr>
        <w:widowControl/>
        <w:snapToGrid w:val="0"/>
        <w:spacing w:line="460" w:lineRule="atLeast"/>
        <w:ind w:left="315" w:hangingChars="150" w:hanging="315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5</w:t>
      </w:r>
      <w:r w:rsidRPr="00D224E0">
        <w:rPr>
          <w:rFonts w:ascii="微软雅黑" w:eastAsia="微软雅黑" w:hAnsi="微软雅黑" w:hint="eastAsia"/>
          <w:szCs w:val="21"/>
        </w:rPr>
        <w:t>、公司提供</w:t>
      </w:r>
      <w:r>
        <w:rPr>
          <w:rFonts w:ascii="微软雅黑" w:eastAsia="微软雅黑" w:hAnsi="微软雅黑" w:hint="eastAsia"/>
          <w:szCs w:val="21"/>
        </w:rPr>
        <w:t>免费</w:t>
      </w:r>
      <w:r w:rsidRPr="00D224E0">
        <w:rPr>
          <w:rFonts w:ascii="微软雅黑" w:eastAsia="微软雅黑" w:hAnsi="微软雅黑" w:hint="eastAsia"/>
          <w:szCs w:val="21"/>
        </w:rPr>
        <w:t>住宿、班车。</w:t>
      </w:r>
    </w:p>
    <w:p w:rsidR="00B11500" w:rsidRPr="00D00802" w:rsidRDefault="00B11500" w:rsidP="007F042E">
      <w:pPr>
        <w:widowControl/>
        <w:snapToGrid w:val="0"/>
        <w:spacing w:line="460" w:lineRule="atLeast"/>
        <w:ind w:left="315" w:hangingChars="150" w:hanging="315"/>
        <w:jc w:val="left"/>
        <w:rPr>
          <w:rFonts w:ascii="微软雅黑" w:eastAsia="微软雅黑" w:hAnsi="微软雅黑"/>
          <w:szCs w:val="21"/>
        </w:rPr>
      </w:pPr>
      <w:r w:rsidRPr="00D224E0">
        <w:rPr>
          <w:rFonts w:ascii="微软雅黑" w:eastAsia="微软雅黑" w:hAnsi="微软雅黑"/>
          <w:szCs w:val="21"/>
        </w:rPr>
        <w:t>6</w:t>
      </w:r>
      <w:r w:rsidRPr="00D224E0">
        <w:rPr>
          <w:rFonts w:ascii="微软雅黑" w:eastAsia="微软雅黑" w:hAnsi="微软雅黑" w:hint="eastAsia"/>
          <w:szCs w:val="21"/>
        </w:rPr>
        <w:t>、另外提供过节费、生日礼金等福利。</w:t>
      </w:r>
    </w:p>
    <w:p w:rsidR="00B11500" w:rsidRPr="00D224E0" w:rsidRDefault="00B11500" w:rsidP="007F042E">
      <w:pPr>
        <w:widowControl/>
        <w:snapToGrid w:val="0"/>
        <w:spacing w:line="460" w:lineRule="atLeast"/>
        <w:ind w:left="315" w:hangingChars="150" w:hanging="315"/>
        <w:jc w:val="left"/>
        <w:rPr>
          <w:rFonts w:ascii="微软雅黑" w:eastAsia="微软雅黑" w:hAnsi="微软雅黑"/>
          <w:szCs w:val="21"/>
        </w:rPr>
      </w:pPr>
    </w:p>
    <w:p w:rsidR="00B11500" w:rsidRPr="00D224E0" w:rsidRDefault="00B11500">
      <w:pPr>
        <w:rPr>
          <w:rFonts w:ascii="微软雅黑" w:eastAsia="微软雅黑" w:hAnsi="微软雅黑"/>
          <w:szCs w:val="21"/>
        </w:rPr>
      </w:pPr>
    </w:p>
    <w:sectPr w:rsidR="00B11500" w:rsidRPr="00D224E0" w:rsidSect="005B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09E" w:rsidRDefault="00E2409E" w:rsidP="00804F24">
      <w:r>
        <w:separator/>
      </w:r>
    </w:p>
  </w:endnote>
  <w:endnote w:type="continuationSeparator" w:id="0">
    <w:p w:rsidR="00E2409E" w:rsidRDefault="00E2409E" w:rsidP="008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09E" w:rsidRDefault="00E2409E" w:rsidP="00804F24">
      <w:r>
        <w:separator/>
      </w:r>
    </w:p>
  </w:footnote>
  <w:footnote w:type="continuationSeparator" w:id="0">
    <w:p w:rsidR="00E2409E" w:rsidRDefault="00E2409E" w:rsidP="008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8105B"/>
    <w:multiLevelType w:val="hybridMultilevel"/>
    <w:tmpl w:val="3A22B49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F24"/>
    <w:rsid w:val="000336A0"/>
    <w:rsid w:val="001E592E"/>
    <w:rsid w:val="00302E57"/>
    <w:rsid w:val="00385810"/>
    <w:rsid w:val="004058FE"/>
    <w:rsid w:val="004B16E6"/>
    <w:rsid w:val="004E3CFE"/>
    <w:rsid w:val="005335CD"/>
    <w:rsid w:val="0054226A"/>
    <w:rsid w:val="00551CD6"/>
    <w:rsid w:val="005819F4"/>
    <w:rsid w:val="0058335D"/>
    <w:rsid w:val="005B78B3"/>
    <w:rsid w:val="006D5FF7"/>
    <w:rsid w:val="006F37D4"/>
    <w:rsid w:val="00743A6A"/>
    <w:rsid w:val="007F042E"/>
    <w:rsid w:val="00804F24"/>
    <w:rsid w:val="00853289"/>
    <w:rsid w:val="008A3824"/>
    <w:rsid w:val="008C48AF"/>
    <w:rsid w:val="008E40EA"/>
    <w:rsid w:val="00907E5B"/>
    <w:rsid w:val="009A0D55"/>
    <w:rsid w:val="00A2334B"/>
    <w:rsid w:val="00A4076E"/>
    <w:rsid w:val="00A76CFD"/>
    <w:rsid w:val="00B11500"/>
    <w:rsid w:val="00B954E2"/>
    <w:rsid w:val="00BD20DC"/>
    <w:rsid w:val="00BE3BDE"/>
    <w:rsid w:val="00C10732"/>
    <w:rsid w:val="00D00802"/>
    <w:rsid w:val="00D224E0"/>
    <w:rsid w:val="00D954B5"/>
    <w:rsid w:val="00E0439D"/>
    <w:rsid w:val="00E04ED8"/>
    <w:rsid w:val="00E2409E"/>
    <w:rsid w:val="00E52F1E"/>
    <w:rsid w:val="00E65EA2"/>
    <w:rsid w:val="00EB32A9"/>
    <w:rsid w:val="00ED27C0"/>
    <w:rsid w:val="00F26134"/>
    <w:rsid w:val="00F76B11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804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804F2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804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804F24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E0439D"/>
    <w:pPr>
      <w:ind w:firstLineChars="200" w:firstLine="420"/>
    </w:pPr>
  </w:style>
  <w:style w:type="character" w:styleId="a6">
    <w:name w:val="Strong"/>
    <w:uiPriority w:val="99"/>
    <w:qFormat/>
    <w:rsid w:val="00D224E0"/>
    <w:rPr>
      <w:rFonts w:cs="Times New Roman"/>
      <w:b/>
      <w:bCs/>
    </w:rPr>
  </w:style>
  <w:style w:type="character" w:styleId="a7">
    <w:name w:val="Hyperlink"/>
    <w:uiPriority w:val="99"/>
    <w:rsid w:val="00D00802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D008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51741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1744">
          <w:marLeft w:val="0"/>
          <w:marRight w:val="0"/>
          <w:marTop w:val="0"/>
          <w:marBottom w:val="0"/>
          <w:divBdr>
            <w:top w:val="single" w:sz="2" w:space="0" w:color="ECE9E6"/>
            <w:left w:val="single" w:sz="6" w:space="14" w:color="ECE9E6"/>
            <w:bottom w:val="single" w:sz="2" w:space="0" w:color="ECE9E6"/>
            <w:right w:val="single" w:sz="6" w:space="14" w:color="ECE9E6"/>
          </w:divBdr>
          <w:divsChild>
            <w:div w:id="13751517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hr@whche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sgwang</dc:creator>
  <cp:keywords/>
  <dc:description/>
  <cp:lastModifiedBy>liubeibei</cp:lastModifiedBy>
  <cp:revision>30</cp:revision>
  <dcterms:created xsi:type="dcterms:W3CDTF">2013-10-09T07:12:00Z</dcterms:created>
  <dcterms:modified xsi:type="dcterms:W3CDTF">2014-10-30T09:22:00Z</dcterms:modified>
</cp:coreProperties>
</file>